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AEB" w:rsidRDefault="005F6AEB" w:rsidP="005F6AEB">
      <w:pPr>
        <w:spacing w:after="0" w:line="240" w:lineRule="auto"/>
        <w:jc w:val="center"/>
        <w:rPr>
          <w:rFonts w:ascii="Century" w:hAnsi="Century" w:cs="Times New Roman"/>
          <w:b/>
          <w:sz w:val="68"/>
          <w:szCs w:val="68"/>
        </w:rPr>
      </w:pPr>
      <w:r>
        <w:rPr>
          <w:noProof/>
        </w:rPr>
        <w:drawing>
          <wp:anchor distT="0" distB="0" distL="114300" distR="114300" simplePos="0" relativeHeight="251662336" behindDoc="1" locked="0" layoutInCell="0" allowOverlap="1" wp14:anchorId="305E0089" wp14:editId="21475BD7">
            <wp:simplePos x="0" y="0"/>
            <wp:positionH relativeFrom="page">
              <wp:posOffset>2476818</wp:posOffset>
            </wp:positionH>
            <wp:positionV relativeFrom="page">
              <wp:posOffset>322262</wp:posOffset>
            </wp:positionV>
            <wp:extent cx="2773680" cy="6626352"/>
            <wp:effectExtent l="0" t="0" r="0" b="0"/>
            <wp:wrapNone/>
            <wp:docPr id="31" name="GRAPH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" descr="PICTUR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73680" cy="66263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E1892">
        <w:rPr>
          <w:rFonts w:ascii="Century" w:hAnsi="Century" w:cs="Times New Roman"/>
          <w:b/>
          <w:sz w:val="68"/>
          <w:szCs w:val="68"/>
        </w:rPr>
        <w:t xml:space="preserve">FOR </w:t>
      </w:r>
      <w:r>
        <w:rPr>
          <w:rFonts w:ascii="Century" w:hAnsi="Century" w:cs="Times New Roman"/>
          <w:b/>
          <w:sz w:val="68"/>
          <w:szCs w:val="68"/>
        </w:rPr>
        <w:t xml:space="preserve">LEASE </w:t>
      </w:r>
    </w:p>
    <w:p w:rsidR="005F6AEB" w:rsidRPr="00777EB0" w:rsidRDefault="005F6AEB" w:rsidP="005F6AEB">
      <w:pPr>
        <w:spacing w:after="0" w:line="240" w:lineRule="auto"/>
        <w:jc w:val="center"/>
        <w:rPr>
          <w:rFonts w:ascii="Century" w:hAnsi="Century" w:cs="Times New Roman"/>
          <w:b/>
          <w:sz w:val="56"/>
          <w:szCs w:val="56"/>
        </w:rPr>
      </w:pPr>
      <w:r>
        <w:rPr>
          <w:rFonts w:ascii="Century" w:hAnsi="Century" w:cs="Times New Roman"/>
          <w:b/>
          <w:sz w:val="56"/>
          <w:szCs w:val="56"/>
        </w:rPr>
        <w:t>7,733</w:t>
      </w:r>
      <w:r w:rsidRPr="00777EB0">
        <w:rPr>
          <w:rFonts w:ascii="Century" w:hAnsi="Century" w:cs="Times New Roman"/>
          <w:b/>
          <w:sz w:val="56"/>
          <w:szCs w:val="56"/>
        </w:rPr>
        <w:t xml:space="preserve"> SQ. FT.</w:t>
      </w:r>
    </w:p>
    <w:p w:rsidR="005F6AEB" w:rsidRDefault="005F6AEB" w:rsidP="005F6AEB">
      <w:pPr>
        <w:pStyle w:val="ListParagraph"/>
        <w:spacing w:after="0" w:line="240" w:lineRule="auto"/>
        <w:jc w:val="center"/>
        <w:rPr>
          <w:rFonts w:ascii="Century" w:hAnsi="Century" w:cs="Times New Roman"/>
          <w:b/>
          <w:sz w:val="48"/>
        </w:rPr>
      </w:pPr>
      <w:r>
        <w:rPr>
          <w:rFonts w:ascii="Century" w:hAnsi="Century" w:cs="Times New Roman"/>
          <w:b/>
          <w:sz w:val="48"/>
        </w:rPr>
        <w:t>2075 W. Lomita Blvd., Lomita</w:t>
      </w:r>
    </w:p>
    <w:p w:rsidR="005F6AEB" w:rsidRPr="00572F9B" w:rsidRDefault="005F6AEB" w:rsidP="005F6AEB">
      <w:pPr>
        <w:pStyle w:val="ListParagraph"/>
        <w:spacing w:after="0" w:line="240" w:lineRule="auto"/>
        <w:jc w:val="center"/>
        <w:rPr>
          <w:rFonts w:ascii="Century" w:hAnsi="Century" w:cs="Times New Roman"/>
          <w:b/>
          <w:sz w:val="24"/>
          <w:szCs w:val="24"/>
        </w:rPr>
      </w:pPr>
    </w:p>
    <w:p w:rsidR="005F6AEB" w:rsidRPr="005F6AEB" w:rsidRDefault="005F6AEB" w:rsidP="005F6AEB">
      <w:pPr>
        <w:pStyle w:val="ListParagraph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F6AEB">
        <w:rPr>
          <w:rFonts w:ascii="Century" w:hAnsi="Century" w:cs="Times New Roman"/>
          <w:b/>
          <w:sz w:val="44"/>
          <w:szCs w:val="44"/>
        </w:rPr>
        <w:t>Existing Auto Body</w:t>
      </w:r>
      <w:r w:rsidRPr="005F6A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F6AEB" w:rsidRDefault="005F6AEB" w:rsidP="005F6AEB">
      <w:pPr>
        <w:pStyle w:val="NormalWeb"/>
      </w:pPr>
    </w:p>
    <w:p w:rsidR="005F6AEB" w:rsidRDefault="005F6AEB" w:rsidP="005F6AEB">
      <w:pPr>
        <w:pStyle w:val="NormalWeb"/>
      </w:pPr>
    </w:p>
    <w:p w:rsidR="005F6AEB" w:rsidRDefault="005F6AEB" w:rsidP="005F6AEB">
      <w:pPr>
        <w:pStyle w:val="NormalWeb"/>
      </w:pPr>
    </w:p>
    <w:p w:rsidR="005F6AEB" w:rsidRDefault="005F6AEB" w:rsidP="005F6AEB">
      <w:pPr>
        <w:pStyle w:val="NormalWeb"/>
      </w:pPr>
    </w:p>
    <w:p w:rsidR="005F6AEB" w:rsidRDefault="005F6AEB" w:rsidP="005F6AEB">
      <w:pPr>
        <w:pStyle w:val="NormalWeb"/>
      </w:pPr>
    </w:p>
    <w:p w:rsidR="005F6AEB" w:rsidRDefault="005F6AEB" w:rsidP="005F6AEB">
      <w:pPr>
        <w:pStyle w:val="NormalWeb"/>
      </w:pPr>
    </w:p>
    <w:p w:rsidR="005F6AEB" w:rsidRDefault="005F6AEB" w:rsidP="005F6AEB">
      <w:pPr>
        <w:pStyle w:val="NormalWeb"/>
      </w:pPr>
    </w:p>
    <w:p w:rsidR="005F6AEB" w:rsidRPr="00E65E43" w:rsidRDefault="005F6AEB" w:rsidP="005F6AEB">
      <w:pPr>
        <w:pStyle w:val="NormalWeb"/>
      </w:pPr>
    </w:p>
    <w:p w:rsidR="005F6AEB" w:rsidRDefault="005F6AEB" w:rsidP="005F6AEB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Century" w:hAnsi="Century" w:cs="Times New Roman"/>
          <w:b/>
          <w:sz w:val="48"/>
        </w:rPr>
      </w:pPr>
      <w:r>
        <w:rPr>
          <w:rFonts w:ascii="Century" w:hAnsi="Century" w:cs="Times New Roman"/>
          <w:sz w:val="24"/>
        </w:rPr>
        <w:t>2 AQMD Spray Paint Booths</w:t>
      </w:r>
    </w:p>
    <w:p w:rsidR="005F6AEB" w:rsidRPr="00F97151" w:rsidRDefault="005F6AEB" w:rsidP="005F6AEB">
      <w:pPr>
        <w:pStyle w:val="ListParagraph"/>
        <w:spacing w:after="0" w:line="240" w:lineRule="auto"/>
        <w:contextualSpacing w:val="0"/>
        <w:rPr>
          <w:rFonts w:ascii="Century" w:hAnsi="Century" w:cs="Times New Roman"/>
          <w:b/>
          <w:sz w:val="24"/>
          <w:szCs w:val="24"/>
        </w:rPr>
      </w:pPr>
    </w:p>
    <w:p w:rsidR="005F6AEB" w:rsidRPr="00877A85" w:rsidRDefault="00F632CC" w:rsidP="005F6AEB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3867150</wp:posOffset>
                </wp:positionH>
                <wp:positionV relativeFrom="paragraph">
                  <wp:posOffset>34925</wp:posOffset>
                </wp:positionV>
                <wp:extent cx="2076450" cy="1762125"/>
                <wp:effectExtent l="19050" t="19050" r="38100" b="257175"/>
                <wp:wrapNone/>
                <wp:docPr id="1" name="Oval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176212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32CC" w:rsidRPr="00F632CC" w:rsidRDefault="00F632CC" w:rsidP="00F632C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D9E2F3" w:themeColor="accent5" w:themeTint="33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632CC">
                              <w:rPr>
                                <w:rFonts w:ascii="Times New Roman" w:hAnsi="Times New Roman" w:cs="Times New Roman"/>
                                <w:color w:val="D9E2F3" w:themeColor="accent5" w:themeTint="33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$11,595.00 </w:t>
                            </w:r>
                            <w:proofErr w:type="gramStart"/>
                            <w:r w:rsidRPr="00F632CC">
                              <w:rPr>
                                <w:rFonts w:ascii="Times New Roman" w:hAnsi="Times New Roman" w:cs="Times New Roman"/>
                                <w:color w:val="D9E2F3" w:themeColor="accent5" w:themeTint="33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Per</w:t>
                            </w:r>
                            <w:proofErr w:type="gramEnd"/>
                            <w:r w:rsidRPr="00F632CC">
                              <w:rPr>
                                <w:rFonts w:ascii="Times New Roman" w:hAnsi="Times New Roman" w:cs="Times New Roman"/>
                                <w:color w:val="D9E2F3" w:themeColor="accent5" w:themeTint="33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Month</w:t>
                            </w:r>
                          </w:p>
                          <w:p w:rsidR="00F632CC" w:rsidRPr="00F632CC" w:rsidRDefault="00F632CC" w:rsidP="00F632C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D9E2F3" w:themeColor="accent5" w:themeTint="33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632CC">
                              <w:rPr>
                                <w:rFonts w:ascii="Times New Roman" w:hAnsi="Times New Roman" w:cs="Times New Roman"/>
                                <w:color w:val="D9E2F3" w:themeColor="accent5" w:themeTint="33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Gross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" o:spid="_x0000_s1026" type="#_x0000_t63" style="position:absolute;left:0;text-align:left;margin-left:304.5pt;margin-top:2.75pt;width:163.5pt;height:13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" adj="6300,24300" fillcolor="#5b9bd5 [3204]" strokecolor="#1f4d78 [1604]" strokeweight="1pt">
                <v:textbox>
                  <w:txbxContent>
                    <w:p w:rsidR="00F632CC" w:rsidRPr="00F632CC" w:rsidRDefault="00F632CC" w:rsidP="00F632CC">
                      <w:pPr>
                        <w:jc w:val="center"/>
                        <w:rPr>
                          <w:rFonts w:ascii="Times New Roman" w:hAnsi="Times New Roman" w:cs="Times New Roman"/>
                          <w:color w:val="D9E2F3" w:themeColor="accent5" w:themeTint="33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632CC">
                        <w:rPr>
                          <w:rFonts w:ascii="Times New Roman" w:hAnsi="Times New Roman" w:cs="Times New Roman"/>
                          <w:color w:val="D9E2F3" w:themeColor="accent5" w:themeTint="33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$11,595.00 </w:t>
                      </w:r>
                      <w:proofErr w:type="gramStart"/>
                      <w:r w:rsidRPr="00F632CC">
                        <w:rPr>
                          <w:rFonts w:ascii="Times New Roman" w:hAnsi="Times New Roman" w:cs="Times New Roman"/>
                          <w:color w:val="D9E2F3" w:themeColor="accent5" w:themeTint="33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Per</w:t>
                      </w:r>
                      <w:proofErr w:type="gramEnd"/>
                      <w:r w:rsidRPr="00F632CC">
                        <w:rPr>
                          <w:rFonts w:ascii="Times New Roman" w:hAnsi="Times New Roman" w:cs="Times New Roman"/>
                          <w:color w:val="D9E2F3" w:themeColor="accent5" w:themeTint="33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Month</w:t>
                      </w:r>
                    </w:p>
                    <w:p w:rsidR="00F632CC" w:rsidRPr="00F632CC" w:rsidRDefault="00F632CC" w:rsidP="00F632CC">
                      <w:pPr>
                        <w:jc w:val="center"/>
                        <w:rPr>
                          <w:rFonts w:ascii="Times New Roman" w:hAnsi="Times New Roman" w:cs="Times New Roman"/>
                          <w:color w:val="D9E2F3" w:themeColor="accent5" w:themeTint="33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632CC">
                        <w:rPr>
                          <w:rFonts w:ascii="Times New Roman" w:hAnsi="Times New Roman" w:cs="Times New Roman"/>
                          <w:color w:val="D9E2F3" w:themeColor="accent5" w:themeTint="33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Gross</w:t>
                      </w:r>
                    </w:p>
                  </w:txbxContent>
                </v:textbox>
              </v:shape>
            </w:pict>
          </mc:Fallback>
        </mc:AlternateContent>
      </w:r>
      <w:r w:rsidR="005F6AEB">
        <w:rPr>
          <w:rFonts w:ascii="Times New Roman" w:hAnsi="Times New Roman" w:cs="Times New Roman"/>
          <w:sz w:val="24"/>
          <w:szCs w:val="24"/>
        </w:rPr>
        <w:t>Major Street Frontage</w:t>
      </w:r>
    </w:p>
    <w:p w:rsidR="005F6AEB" w:rsidRPr="00877A85" w:rsidRDefault="005F6AEB" w:rsidP="005F6AEB">
      <w:pPr>
        <w:pStyle w:val="NoSpacing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F6AEB" w:rsidRPr="00877A85" w:rsidRDefault="005F6AEB" w:rsidP="005F6AEB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 Building Masonry Block – 3,493 Sq. Ft.</w:t>
      </w:r>
    </w:p>
    <w:p w:rsidR="005F6AEB" w:rsidRPr="00877A85" w:rsidRDefault="005F6AEB" w:rsidP="005F6AEB">
      <w:pPr>
        <w:pStyle w:val="NoSpacing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F6AEB" w:rsidRPr="00877A85" w:rsidRDefault="005F6AEB" w:rsidP="005F6AEB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Residential / Office Frame Stucco – 3,340 Sq. Ft.</w:t>
      </w:r>
    </w:p>
    <w:p w:rsidR="005F6AEB" w:rsidRPr="00877A85" w:rsidRDefault="005F6AEB" w:rsidP="005F6AEB">
      <w:pPr>
        <w:pStyle w:val="NoSpacing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F6AEB" w:rsidRPr="005F6AEB" w:rsidRDefault="005F6AEB" w:rsidP="005F6AEB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Garage / Repair – 900 Sq. Ft.</w:t>
      </w:r>
    </w:p>
    <w:p w:rsidR="005F6AEB" w:rsidRPr="005F6AEB" w:rsidRDefault="005F6AEB" w:rsidP="005F6AEB">
      <w:pPr>
        <w:pStyle w:val="NoSpacing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D627CC" w:rsidRDefault="005F6AEB" w:rsidP="00D627CC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F6AEB">
        <w:rPr>
          <w:rFonts w:ascii="Times New Roman" w:hAnsi="Times New Roman" w:cs="Times New Roman"/>
          <w:sz w:val="24"/>
          <w:szCs w:val="24"/>
        </w:rPr>
        <w:t>Covered Work Area</w:t>
      </w:r>
    </w:p>
    <w:p w:rsidR="00D627CC" w:rsidRPr="00D627CC" w:rsidRDefault="00D627CC" w:rsidP="00D627CC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D627CC" w:rsidRPr="00D627CC" w:rsidRDefault="00D627CC" w:rsidP="00D627CC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Signage Available</w:t>
      </w:r>
    </w:p>
    <w:p w:rsidR="005F6AEB" w:rsidRPr="005F6AEB" w:rsidRDefault="005F6AEB" w:rsidP="005F6AEB">
      <w:pPr>
        <w:pStyle w:val="NoSpacing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F6AEB" w:rsidRDefault="005F6AEB" w:rsidP="005F6AEB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7151">
        <w:rPr>
          <w:rFonts w:ascii="Times New Roman" w:hAnsi="Times New Roman" w:cs="Times New Roman"/>
          <w:sz w:val="24"/>
          <w:szCs w:val="24"/>
        </w:rPr>
        <w:t>Immediately Available</w:t>
      </w:r>
    </w:p>
    <w:p w:rsidR="005F6AEB" w:rsidRDefault="005F6AEB" w:rsidP="005F6AEB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D627CC" w:rsidRDefault="00D627CC" w:rsidP="005F6AEB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Auto Body space and spray paint booths are located in the rear of the Property.</w:t>
      </w:r>
    </w:p>
    <w:p w:rsidR="005F6AEB" w:rsidRPr="00D627CC" w:rsidRDefault="00D627CC" w:rsidP="005F6AEB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Please do not disturb the front auto mechanic Tenant.</w:t>
      </w:r>
    </w:p>
    <w:p w:rsidR="00F632CC" w:rsidRDefault="00F632CC" w:rsidP="005F6AEB">
      <w:pPr>
        <w:pStyle w:val="NoSpacing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5F6AEB" w:rsidRPr="00F632CC" w:rsidRDefault="005F6AEB" w:rsidP="00F632CC">
      <w:pPr>
        <w:pStyle w:val="NoSpacing"/>
        <w:ind w:left="360"/>
        <w:rPr>
          <w:rFonts w:ascii="Times New Roman" w:hAnsi="Times New Roman" w:cs="Times New Roman"/>
          <w:sz w:val="28"/>
          <w:szCs w:val="28"/>
        </w:rPr>
      </w:pPr>
      <w:r w:rsidRPr="00F632CC">
        <w:rPr>
          <w:rFonts w:ascii="Times New Roman" w:hAnsi="Times New Roman" w:cs="Times New Roman"/>
          <w:b/>
          <w:sz w:val="28"/>
          <w:szCs w:val="28"/>
        </w:rPr>
        <w:t>SITE PLAN ON REVERSE</w:t>
      </w:r>
    </w:p>
    <w:p w:rsidR="00EF386F" w:rsidRPr="005F6AEB" w:rsidRDefault="005F6AEB" w:rsidP="005F6AEB">
      <w:pPr>
        <w:spacing w:after="0"/>
        <w:rPr>
          <w:rFonts w:ascii="Century" w:hAnsi="Century" w:cs="Times New Roman"/>
          <w:sz w:val="24"/>
        </w:rPr>
      </w:pPr>
      <w:r w:rsidRPr="001D106D">
        <w:rPr>
          <w:rFonts w:ascii="Century" w:hAnsi="Century" w:cs="Times New Roman"/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6F72F911" wp14:editId="28C9E3B5">
                <wp:simplePos x="0" y="0"/>
                <wp:positionH relativeFrom="column">
                  <wp:posOffset>2971800</wp:posOffset>
                </wp:positionH>
                <wp:positionV relativeFrom="paragraph">
                  <wp:posOffset>8890</wp:posOffset>
                </wp:positionV>
                <wp:extent cx="3181350" cy="657225"/>
                <wp:effectExtent l="0" t="0" r="19050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135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6AEB" w:rsidRDefault="005F6AEB" w:rsidP="005F6AEB">
                            <w:pPr>
                              <w:spacing w:after="0" w:line="240" w:lineRule="auto"/>
                              <w:rPr>
                                <w:rFonts w:ascii="Century" w:hAnsi="Century" w:cs="Times New Roman"/>
                                <w:szCs w:val="24"/>
                              </w:rPr>
                            </w:pPr>
                            <w:r w:rsidRPr="00C57A16">
                              <w:rPr>
                                <w:rFonts w:ascii="Century" w:hAnsi="Century" w:cs="Times New Roman"/>
                                <w:b/>
                                <w:i/>
                                <w:szCs w:val="24"/>
                              </w:rPr>
                              <w:t>Sojka-Nikk</w:t>
                            </w:r>
                            <w:r>
                              <w:rPr>
                                <w:rFonts w:ascii="Century" w:hAnsi="Century" w:cs="Times New Roman"/>
                                <w:b/>
                                <w:i/>
                                <w:szCs w:val="24"/>
                              </w:rPr>
                              <w:t xml:space="preserve">el Commercial Realty Group, </w:t>
                            </w:r>
                            <w:r w:rsidRPr="00982B9F">
                              <w:rPr>
                                <w:rFonts w:ascii="Century" w:hAnsi="Century" w:cs="Times New Roman"/>
                                <w:b/>
                                <w:i/>
                                <w:szCs w:val="24"/>
                              </w:rPr>
                              <w:t>Inc.</w:t>
                            </w:r>
                            <w:r>
                              <w:rPr>
                                <w:rFonts w:ascii="Century" w:hAnsi="Century" w:cs="Times New Roman"/>
                                <w:b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" w:hAnsi="Century" w:cs="Times New Roman"/>
                                <w:szCs w:val="24"/>
                              </w:rPr>
                              <w:t xml:space="preserve">Joseph J. </w:t>
                            </w:r>
                            <w:proofErr w:type="spellStart"/>
                            <w:r>
                              <w:rPr>
                                <w:rFonts w:ascii="Century" w:hAnsi="Century" w:cs="Times New Roman"/>
                                <w:szCs w:val="24"/>
                              </w:rPr>
                              <w:t>Sojka</w:t>
                            </w:r>
                            <w:proofErr w:type="spellEnd"/>
                            <w:r>
                              <w:rPr>
                                <w:rFonts w:ascii="Century" w:hAnsi="Century" w:cs="Times New Roman"/>
                                <w:szCs w:val="24"/>
                              </w:rPr>
                              <w:t xml:space="preserve">, Broker </w:t>
                            </w:r>
                          </w:p>
                          <w:p w:rsidR="005F6AEB" w:rsidRDefault="005F6AEB" w:rsidP="005F6AEB">
                            <w:pPr>
                              <w:spacing w:after="0" w:line="240" w:lineRule="auto"/>
                              <w:rPr>
                                <w:rFonts w:ascii="Century" w:hAnsi="Century" w:cs="Times New Roman"/>
                                <w:szCs w:val="24"/>
                              </w:rPr>
                            </w:pPr>
                            <w:r>
                              <w:rPr>
                                <w:rFonts w:ascii="Century" w:hAnsi="Century" w:cs="Times New Roman"/>
                                <w:szCs w:val="24"/>
                              </w:rPr>
                              <w:t>(310-5</w:t>
                            </w:r>
                            <w:bookmarkStart w:id="0" w:name="_GoBack"/>
                            <w:r>
                              <w:rPr>
                                <w:rFonts w:ascii="Century" w:hAnsi="Century" w:cs="Times New Roman"/>
                                <w:szCs w:val="24"/>
                              </w:rPr>
                              <w:t>34-8000</w:t>
                            </w:r>
                          </w:p>
                          <w:p w:rsidR="005F6AEB" w:rsidRDefault="005F6AEB" w:rsidP="005F6AEB">
                            <w:pPr>
                              <w:spacing w:after="0" w:line="240" w:lineRule="auto"/>
                              <w:rPr>
                                <w:rFonts w:ascii="Century" w:hAnsi="Century" w:cs="Times New Roman"/>
                                <w:szCs w:val="24"/>
                              </w:rPr>
                            </w:pPr>
                            <w:r>
                              <w:rPr>
                                <w:rFonts w:ascii="Century" w:hAnsi="Century" w:cs="Times New Roman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entury" w:hAnsi="Century" w:cs="Times New Roman"/>
                                <w:szCs w:val="24"/>
                              </w:rPr>
                              <w:tab/>
                            </w:r>
                          </w:p>
                          <w:p w:rsidR="005F6AEB" w:rsidRPr="00982B9F" w:rsidRDefault="005F6AEB" w:rsidP="005F6AEB">
                            <w:pPr>
                              <w:spacing w:after="0" w:line="240" w:lineRule="auto"/>
                              <w:rPr>
                                <w:rFonts w:ascii="Century" w:hAnsi="Century" w:cs="Times New Roman"/>
                                <w:szCs w:val="24"/>
                              </w:rPr>
                            </w:pPr>
                            <w:r>
                              <w:rPr>
                                <w:rFonts w:ascii="Century" w:hAnsi="Century" w:cs="Times New Roman"/>
                                <w:szCs w:val="24"/>
                              </w:rPr>
                              <w:t>(310) 534-8000</w:t>
                            </w:r>
                            <w:r>
                              <w:rPr>
                                <w:rFonts w:ascii="Century" w:hAnsi="Century" w:cs="Times New Roman"/>
                                <w:szCs w:val="24"/>
                              </w:rPr>
                              <w:tab/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72F91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4pt;margin-top:.7pt;width:250.5pt;height:51.7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" strokecolor="white [3212]">
                <v:textbox>
                  <w:txbxContent>
                    <w:p w:rsidR="005F6AEB" w:rsidRDefault="005F6AEB" w:rsidP="005F6AEB">
                      <w:pPr>
                        <w:spacing w:after="0" w:line="240" w:lineRule="auto"/>
                        <w:rPr>
                          <w:rFonts w:ascii="Century" w:hAnsi="Century" w:cs="Times New Roman"/>
                          <w:szCs w:val="24"/>
                        </w:rPr>
                      </w:pPr>
                      <w:proofErr w:type="spellStart"/>
                      <w:r w:rsidRPr="00C57A16">
                        <w:rPr>
                          <w:rFonts w:ascii="Century" w:hAnsi="Century" w:cs="Times New Roman"/>
                          <w:b/>
                          <w:i/>
                          <w:szCs w:val="24"/>
                        </w:rPr>
                        <w:t>Sojka-Nikk</w:t>
                      </w:r>
                      <w:r>
                        <w:rPr>
                          <w:rFonts w:ascii="Century" w:hAnsi="Century" w:cs="Times New Roman"/>
                          <w:b/>
                          <w:i/>
                          <w:szCs w:val="24"/>
                        </w:rPr>
                        <w:t>el</w:t>
                      </w:r>
                      <w:proofErr w:type="spellEnd"/>
                      <w:r>
                        <w:rPr>
                          <w:rFonts w:ascii="Century" w:hAnsi="Century" w:cs="Times New Roman"/>
                          <w:b/>
                          <w:i/>
                          <w:szCs w:val="24"/>
                        </w:rPr>
                        <w:t xml:space="preserve"> Commercial Realty Group, </w:t>
                      </w:r>
                      <w:r w:rsidRPr="00982B9F">
                        <w:rPr>
                          <w:rFonts w:ascii="Century" w:hAnsi="Century" w:cs="Times New Roman"/>
                          <w:b/>
                          <w:i/>
                          <w:szCs w:val="24"/>
                        </w:rPr>
                        <w:t>Inc.</w:t>
                      </w:r>
                      <w:r>
                        <w:rPr>
                          <w:rFonts w:ascii="Century" w:hAnsi="Century" w:cs="Times New Roman"/>
                          <w:b/>
                          <w:szCs w:val="24"/>
                        </w:rPr>
                        <w:t xml:space="preserve"> </w:t>
                      </w:r>
                      <w:r>
                        <w:rPr>
                          <w:rFonts w:ascii="Century" w:hAnsi="Century" w:cs="Times New Roman"/>
                          <w:szCs w:val="24"/>
                        </w:rPr>
                        <w:t xml:space="preserve">Joseph J. </w:t>
                      </w:r>
                      <w:proofErr w:type="spellStart"/>
                      <w:r>
                        <w:rPr>
                          <w:rFonts w:ascii="Century" w:hAnsi="Century" w:cs="Times New Roman"/>
                          <w:szCs w:val="24"/>
                        </w:rPr>
                        <w:t>Sojka</w:t>
                      </w:r>
                      <w:proofErr w:type="spellEnd"/>
                      <w:r>
                        <w:rPr>
                          <w:rFonts w:ascii="Century" w:hAnsi="Century" w:cs="Times New Roman"/>
                          <w:szCs w:val="24"/>
                        </w:rPr>
                        <w:t xml:space="preserve">, Broker </w:t>
                      </w:r>
                    </w:p>
                    <w:p w:rsidR="005F6AEB" w:rsidRDefault="005F6AEB" w:rsidP="005F6AEB">
                      <w:pPr>
                        <w:spacing w:after="0" w:line="240" w:lineRule="auto"/>
                        <w:rPr>
                          <w:rFonts w:ascii="Century" w:hAnsi="Century" w:cs="Times New Roman"/>
                          <w:szCs w:val="24"/>
                        </w:rPr>
                      </w:pPr>
                      <w:r>
                        <w:rPr>
                          <w:rFonts w:ascii="Century" w:hAnsi="Century" w:cs="Times New Roman"/>
                          <w:szCs w:val="24"/>
                        </w:rPr>
                        <w:t>(310-534-8000</w:t>
                      </w:r>
                    </w:p>
                    <w:p w:rsidR="005F6AEB" w:rsidRDefault="005F6AEB" w:rsidP="005F6AEB">
                      <w:pPr>
                        <w:spacing w:after="0" w:line="240" w:lineRule="auto"/>
                        <w:rPr>
                          <w:rFonts w:ascii="Century" w:hAnsi="Century" w:cs="Times New Roman"/>
                          <w:szCs w:val="24"/>
                        </w:rPr>
                      </w:pPr>
                      <w:r>
                        <w:rPr>
                          <w:rFonts w:ascii="Century" w:hAnsi="Century" w:cs="Times New Roman"/>
                          <w:szCs w:val="24"/>
                        </w:rPr>
                        <w:tab/>
                      </w:r>
                      <w:r>
                        <w:rPr>
                          <w:rFonts w:ascii="Century" w:hAnsi="Century" w:cs="Times New Roman"/>
                          <w:szCs w:val="24"/>
                        </w:rPr>
                        <w:tab/>
                      </w:r>
                    </w:p>
                    <w:p w:rsidR="005F6AEB" w:rsidRPr="00982B9F" w:rsidRDefault="005F6AEB" w:rsidP="005F6AEB">
                      <w:pPr>
                        <w:spacing w:after="0" w:line="240" w:lineRule="auto"/>
                        <w:rPr>
                          <w:rFonts w:ascii="Century" w:hAnsi="Century" w:cs="Times New Roman"/>
                          <w:szCs w:val="24"/>
                        </w:rPr>
                      </w:pPr>
                      <w:r>
                        <w:rPr>
                          <w:rFonts w:ascii="Century" w:hAnsi="Century" w:cs="Times New Roman"/>
                          <w:szCs w:val="24"/>
                        </w:rPr>
                        <w:t>(310) 534-8000</w:t>
                      </w:r>
                      <w:r>
                        <w:rPr>
                          <w:rFonts w:ascii="Century" w:hAnsi="Century" w:cs="Times New Roman"/>
                          <w:szCs w:val="24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Pr="001D106D">
        <w:rPr>
          <w:rFonts w:ascii="Century" w:hAnsi="Century" w:cs="Times New Roman"/>
          <w:noProof/>
        </w:rPr>
        <w:drawing>
          <wp:inline distT="0" distB="0" distL="0" distR="0" wp14:anchorId="64316B32" wp14:editId="56EA5233">
            <wp:extent cx="3035528" cy="695325"/>
            <wp:effectExtent l="0" t="0" r="0" b="0"/>
            <wp:docPr id="13" name="Picture 13" descr="C:\Users\Goldie\Pictures\LOGO 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oldie\Pictures\LOGO 1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262" cy="740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" w:hAnsi="Century" w:cs="Times New Roman"/>
          <w:szCs w:val="24"/>
        </w:rPr>
        <w:tab/>
      </w:r>
    </w:p>
    <w:sectPr w:rsidR="00EF386F" w:rsidRPr="005F6AEB" w:rsidSect="00216980">
      <w:pgSz w:w="12240" w:h="15840"/>
      <w:pgMar w:top="540" w:right="1440" w:bottom="630" w:left="1440" w:header="720" w:footer="720" w:gutter="0"/>
      <w:pgBorders w:offsetFrom="page">
        <w:top w:val="double" w:sz="12" w:space="24" w:color="auto"/>
        <w:left w:val="double" w:sz="12" w:space="24" w:color="auto"/>
        <w:bottom w:val="double" w:sz="12" w:space="24" w:color="auto"/>
        <w:right w:val="double" w:sz="12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C5265"/>
    <w:multiLevelType w:val="hybridMultilevel"/>
    <w:tmpl w:val="75FA86F0"/>
    <w:lvl w:ilvl="0" w:tplc="C4CC3898">
      <w:start w:val="110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AEB"/>
    <w:rsid w:val="005F6AEB"/>
    <w:rsid w:val="00D627CC"/>
    <w:rsid w:val="00EF386F"/>
    <w:rsid w:val="00F63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6CCD80-3D3B-4F7D-827B-1B9181E54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A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6AEB"/>
    <w:pPr>
      <w:ind w:left="720"/>
      <w:contextualSpacing/>
    </w:pPr>
  </w:style>
  <w:style w:type="paragraph" w:styleId="NoSpacing">
    <w:name w:val="No Spacing"/>
    <w:uiPriority w:val="1"/>
    <w:qFormat/>
    <w:rsid w:val="005F6AEB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5F6A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Carson</dc:creator>
  <cp:keywords/>
  <dc:description/>
  <cp:lastModifiedBy>Jessica Carson</cp:lastModifiedBy>
  <cp:revision>2</cp:revision>
  <dcterms:created xsi:type="dcterms:W3CDTF">2026-06-22T18:46:00Z</dcterms:created>
  <dcterms:modified xsi:type="dcterms:W3CDTF">2026-06-23T19:07:00Z</dcterms:modified>
</cp:coreProperties>
</file>