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>
    <v:background id="_x0000_s1025" o:bwmode="white" fillcolor="#ffc">
      <v:fill r:id="rId2" o:title="Stationery" type="tile"/>
    </v:background>
  </w:background>
  <w:body>
    <w:p w14:paraId="76439969" w14:textId="44FD618F" w:rsidR="00B22812" w:rsidRDefault="00B22812" w:rsidP="00B22812">
      <w:r>
        <w:rPr>
          <w:noProof/>
        </w:rPr>
        <w:drawing>
          <wp:anchor distT="0" distB="0" distL="114300" distR="114300" simplePos="0" relativeHeight="251655168" behindDoc="0" locked="0" layoutInCell="1" allowOverlap="1" wp14:anchorId="7B7A7188" wp14:editId="32E10E7B">
            <wp:simplePos x="0" y="0"/>
            <wp:positionH relativeFrom="column">
              <wp:posOffset>563880</wp:posOffset>
            </wp:positionH>
            <wp:positionV relativeFrom="paragraph">
              <wp:posOffset>-179705</wp:posOffset>
            </wp:positionV>
            <wp:extent cx="981075" cy="1724025"/>
            <wp:effectExtent l="0" t="0" r="0" b="0"/>
            <wp:wrapNone/>
            <wp:docPr id="8079522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14596" w14:textId="24D873F5" w:rsidR="00B22812" w:rsidRDefault="00B22812" w:rsidP="00B22812">
      <w:pPr>
        <w:ind w:left="3600"/>
        <w:rPr>
          <w:rFonts w:ascii="Lucida Bright" w:hAnsi="Lucida Bright"/>
          <w:b/>
          <w:bCs/>
          <w:i/>
          <w:iCs/>
          <w:color w:val="0F243E"/>
          <w:sz w:val="40"/>
          <w:szCs w:val="40"/>
        </w:rPr>
      </w:pPr>
      <w:r>
        <w:rPr>
          <w:rFonts w:ascii="Lucida Bright" w:hAnsi="Lucida Bright"/>
          <w:b/>
          <w:bCs/>
          <w:i/>
          <w:iCs/>
          <w:color w:val="0F243E"/>
          <w:sz w:val="40"/>
          <w:szCs w:val="40"/>
        </w:rPr>
        <w:t xml:space="preserve">13284 Pond Springs Road </w:t>
      </w:r>
    </w:p>
    <w:p w14:paraId="20B757B2" w14:textId="14601474" w:rsidR="00B22812" w:rsidRDefault="00B22812" w:rsidP="00B22812">
      <w:pPr>
        <w:ind w:left="4320" w:firstLine="720"/>
        <w:rPr>
          <w:rFonts w:ascii="Lucida Bright" w:hAnsi="Lucida Bright"/>
          <w:b/>
          <w:bCs/>
          <w:i/>
          <w:iCs/>
          <w:color w:val="0F243E"/>
          <w:sz w:val="40"/>
          <w:szCs w:val="40"/>
        </w:rPr>
      </w:pPr>
      <w:r>
        <w:rPr>
          <w:rFonts w:ascii="Lucida Bright" w:hAnsi="Lucida Bright"/>
          <w:b/>
          <w:bCs/>
          <w:i/>
          <w:iCs/>
          <w:color w:val="0F243E"/>
          <w:sz w:val="40"/>
          <w:szCs w:val="40"/>
        </w:rPr>
        <w:t>Condo Suite 301</w:t>
      </w:r>
    </w:p>
    <w:p w14:paraId="34AC1717" w14:textId="4C431954" w:rsidR="00B22812" w:rsidRDefault="00B22812" w:rsidP="00B22812">
      <w:pPr>
        <w:ind w:left="3600" w:firstLine="720"/>
        <w:rPr>
          <w:rFonts w:ascii="Lucida Bright" w:hAnsi="Lucida Bright"/>
          <w:b/>
          <w:bCs/>
          <w:i/>
          <w:iCs/>
          <w:color w:val="C00000"/>
          <w:sz w:val="52"/>
          <w:szCs w:val="52"/>
          <w:u w:val="single"/>
        </w:rPr>
      </w:pPr>
      <w:r>
        <w:rPr>
          <w:rFonts w:ascii="Lucida Bright" w:hAnsi="Lucida Bright"/>
          <w:b/>
          <w:bCs/>
          <w:i/>
          <w:iCs/>
          <w:color w:val="C00000"/>
          <w:sz w:val="52"/>
          <w:szCs w:val="52"/>
          <w:u w:val="single"/>
        </w:rPr>
        <w:t>Offices For Lease/Sublease/Sale</w:t>
      </w:r>
    </w:p>
    <w:p w14:paraId="48FE9583" w14:textId="0E18E8BC" w:rsidR="00B22812" w:rsidRPr="00B22812" w:rsidRDefault="00B22812" w:rsidP="00B22812">
      <w:pPr>
        <w:ind w:left="3600" w:firstLine="720"/>
        <w:rPr>
          <w:rFonts w:ascii="Lucida Bright" w:hAnsi="Lucida Bright"/>
          <w:b/>
          <w:bCs/>
          <w:i/>
          <w:iCs/>
          <w:color w:val="FF0000"/>
          <w:sz w:val="22"/>
          <w:szCs w:val="22"/>
          <w:u w:val="single"/>
        </w:rPr>
      </w:pPr>
    </w:p>
    <w:p w14:paraId="69BA995B" w14:textId="16606D57" w:rsidR="00B22812" w:rsidRDefault="00B22812" w:rsidP="00B22812">
      <w:pPr>
        <w:jc w:val="center"/>
        <w:rPr>
          <w:rFonts w:ascii="Andalus" w:hAnsi="Andalus"/>
          <w:color w:val="0033CC"/>
          <w:sz w:val="36"/>
          <w:szCs w:val="36"/>
        </w:rPr>
      </w:pPr>
      <w:r>
        <w:rPr>
          <w:rFonts w:ascii="Andalus" w:hAnsi="Andalus"/>
          <w:color w:val="0033CC"/>
          <w:sz w:val="36"/>
          <w:szCs w:val="36"/>
        </w:rPr>
        <w:t xml:space="preserve">Reception, 4 Offices, Kitchenette, Restroom &amp; </w:t>
      </w:r>
    </w:p>
    <w:p w14:paraId="369A1EF0" w14:textId="55151DD2" w:rsidR="00B22812" w:rsidRDefault="00B22812" w:rsidP="00B22812">
      <w:pPr>
        <w:jc w:val="center"/>
        <w:rPr>
          <w:rFonts w:ascii="Andalus" w:hAnsi="Andalus"/>
          <w:color w:val="0033CC"/>
          <w:sz w:val="36"/>
          <w:szCs w:val="36"/>
        </w:rPr>
      </w:pPr>
      <w:r>
        <w:rPr>
          <w:rFonts w:ascii="Andalus" w:hAnsi="Andalus"/>
          <w:color w:val="0033CC"/>
          <w:sz w:val="36"/>
          <w:szCs w:val="36"/>
        </w:rPr>
        <w:t>Attic Storage</w:t>
      </w:r>
    </w:p>
    <w:p w14:paraId="2C18772E" w14:textId="5D7B7D4B" w:rsidR="0002766C" w:rsidRDefault="0002766C" w:rsidP="0002766C">
      <w:pPr>
        <w:rPr>
          <w:rFonts w:eastAsia="Times New Roman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3625AFB" wp14:editId="00466EF0">
            <wp:simplePos x="0" y="0"/>
            <wp:positionH relativeFrom="column">
              <wp:posOffset>3649980</wp:posOffset>
            </wp:positionH>
            <wp:positionV relativeFrom="page">
              <wp:posOffset>3200400</wp:posOffset>
            </wp:positionV>
            <wp:extent cx="2125931" cy="2872740"/>
            <wp:effectExtent l="0" t="0" r="0" b="0"/>
            <wp:wrapNone/>
            <wp:docPr id="1374441980" name="Picture 3" descr="B1-C%20Floor%20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1-C%20Floor%20Pl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31" cy="287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</w:rPr>
        <w:br/>
      </w:r>
      <w:r>
        <w:rPr>
          <w:rFonts w:eastAsia="Times New Roman"/>
          <w:noProof/>
        </w:rPr>
        <w:drawing>
          <wp:inline distT="0" distB="0" distL="0" distR="0" wp14:anchorId="03F6BF60" wp14:editId="78AB371D">
            <wp:extent cx="3566160" cy="2674620"/>
            <wp:effectExtent l="0" t="0" r="0" b="0"/>
            <wp:docPr id="1185610159" name="Picture 1" descr="IMG_3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3651AC-20BA-4A46-9B57-21E990514E11" descr="IMG_382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19FB9" w14:textId="4FE4240B" w:rsidR="00B22812" w:rsidRDefault="00B22812" w:rsidP="00B22812">
      <w:pPr>
        <w:rPr>
          <w:rFonts w:ascii="Andalus" w:hAnsi="Andalus"/>
          <w:color w:val="0033CC"/>
        </w:rPr>
      </w:pPr>
    </w:p>
    <w:p w14:paraId="7262D7AC" w14:textId="5CEF256C" w:rsidR="00B22812" w:rsidRPr="00B22812" w:rsidRDefault="00B22812" w:rsidP="00B22812">
      <w:r>
        <w:t xml:space="preserve">                                                                                                   </w:t>
      </w:r>
    </w:p>
    <w:p w14:paraId="54F8E8A7" w14:textId="77777777" w:rsidR="00B22812" w:rsidRDefault="00B22812" w:rsidP="00B22812">
      <w:pPr>
        <w:jc w:val="center"/>
        <w:rPr>
          <w:color w:val="FF0000"/>
          <w:sz w:val="32"/>
          <w:szCs w:val="32"/>
        </w:rPr>
      </w:pPr>
      <w:bookmarkStart w:id="0" w:name="_Hlk181799285"/>
      <w:r>
        <w:rPr>
          <w:color w:val="000099"/>
          <w:sz w:val="32"/>
          <w:szCs w:val="32"/>
        </w:rPr>
        <w:t xml:space="preserve">Condo:  </w:t>
      </w:r>
      <w:r>
        <w:rPr>
          <w:color w:val="FF0000"/>
          <w:sz w:val="32"/>
          <w:szCs w:val="32"/>
        </w:rPr>
        <w:t>892 Square Feet with 4 offices, Reception, Kitchen, Restroom</w:t>
      </w:r>
    </w:p>
    <w:p w14:paraId="6C024294" w14:textId="77777777" w:rsidR="00B22812" w:rsidRDefault="00B22812" w:rsidP="00B22812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*</w:t>
      </w:r>
      <w:r>
        <w:rPr>
          <w:b/>
          <w:bCs/>
          <w:color w:val="FF0000"/>
          <w:sz w:val="32"/>
          <w:szCs w:val="32"/>
        </w:rPr>
        <w:t xml:space="preserve">All Offices Have Windows </w:t>
      </w:r>
      <w:r>
        <w:rPr>
          <w:color w:val="FF0000"/>
          <w:sz w:val="32"/>
          <w:szCs w:val="32"/>
        </w:rPr>
        <w:t>* See Layout Above</w:t>
      </w:r>
    </w:p>
    <w:bookmarkEnd w:id="0"/>
    <w:p w14:paraId="3CE82BAE" w14:textId="31E09066" w:rsidR="0002766C" w:rsidRPr="0002766C" w:rsidRDefault="00B22812" w:rsidP="0002766C">
      <w:pPr>
        <w:jc w:val="center"/>
        <w:rPr>
          <w:sz w:val="32"/>
          <w:szCs w:val="32"/>
        </w:rPr>
      </w:pPr>
      <w:r>
        <w:rPr>
          <w:sz w:val="32"/>
          <w:szCs w:val="32"/>
        </w:rPr>
        <w:t>Sublease:  ±692 Square Feet with 3 offices, Reception, Kitchen, Restroom &amp; One Office Occupied (me)</w:t>
      </w:r>
    </w:p>
    <w:p w14:paraId="5DE83617" w14:textId="0F1058E6" w:rsidR="0002766C" w:rsidRDefault="00B22812" w:rsidP="0002766C">
      <w:pPr>
        <w:jc w:val="center"/>
        <w:rPr>
          <w:color w:val="FF0000"/>
          <w:sz w:val="28"/>
          <w:szCs w:val="28"/>
        </w:rPr>
      </w:pPr>
      <w:r w:rsidRPr="00B22812">
        <w:rPr>
          <w:color w:val="FF0000"/>
          <w:sz w:val="28"/>
          <w:szCs w:val="28"/>
        </w:rPr>
        <w:t>Pricing…</w:t>
      </w:r>
    </w:p>
    <w:p w14:paraId="6C32B6AC" w14:textId="0B300F98" w:rsidR="00B22812" w:rsidRDefault="00B22812" w:rsidP="00B22812">
      <w:pPr>
        <w:jc w:val="center"/>
        <w:rPr>
          <w:color w:val="000099"/>
          <w:sz w:val="28"/>
          <w:szCs w:val="28"/>
        </w:rPr>
      </w:pPr>
      <w:r w:rsidRPr="00B22812">
        <w:rPr>
          <w:color w:val="000099"/>
          <w:sz w:val="28"/>
          <w:szCs w:val="28"/>
        </w:rPr>
        <w:t xml:space="preserve">Sale: $335,000.00 * </w:t>
      </w:r>
    </w:p>
    <w:p w14:paraId="68D63ADC" w14:textId="77777777" w:rsidR="00B22812" w:rsidRPr="00B22812" w:rsidRDefault="00B22812" w:rsidP="00B22812">
      <w:pPr>
        <w:jc w:val="center"/>
        <w:rPr>
          <w:color w:val="000099"/>
          <w:sz w:val="28"/>
          <w:szCs w:val="28"/>
        </w:rPr>
      </w:pPr>
      <w:r w:rsidRPr="00B22812">
        <w:rPr>
          <w:color w:val="993366"/>
          <w:sz w:val="28"/>
          <w:szCs w:val="28"/>
        </w:rPr>
        <w:t>Lease:  $1,800.00/month + E/J</w:t>
      </w:r>
      <w:r w:rsidRPr="00B22812">
        <w:rPr>
          <w:color w:val="000099"/>
          <w:sz w:val="28"/>
          <w:szCs w:val="28"/>
        </w:rPr>
        <w:t xml:space="preserve"> * </w:t>
      </w:r>
      <w:r w:rsidRPr="00B22812">
        <w:rPr>
          <w:color w:val="4F6228"/>
          <w:sz w:val="28"/>
          <w:szCs w:val="28"/>
        </w:rPr>
        <w:t>Sublease:  $1,500.00/month Gross</w:t>
      </w:r>
    </w:p>
    <w:p w14:paraId="18C65C72" w14:textId="77777777" w:rsidR="00B22812" w:rsidRDefault="00B22812" w:rsidP="00B22812">
      <w:pPr>
        <w:rPr>
          <w:rFonts w:ascii="Arial" w:hAnsi="Arial" w:cs="Arial"/>
          <w:color w:val="000099"/>
        </w:rPr>
      </w:pPr>
    </w:p>
    <w:p w14:paraId="0CD54707" w14:textId="77777777" w:rsidR="00B22812" w:rsidRDefault="00B22812" w:rsidP="00B22812">
      <w:pPr>
        <w:rPr>
          <w:i/>
          <w:iCs/>
        </w:rPr>
      </w:pPr>
      <w:r>
        <w:rPr>
          <w:i/>
          <w:iCs/>
        </w:rPr>
        <w:t>Please Direct Inquiries to:</w:t>
      </w:r>
    </w:p>
    <w:p w14:paraId="6D128133" w14:textId="77777777" w:rsidR="00B22812" w:rsidRDefault="00B22812" w:rsidP="00B22812">
      <w:pPr>
        <w:rPr>
          <w:rFonts w:ascii="Arial" w:hAnsi="Arial" w:cs="Arial"/>
          <w:color w:val="000099"/>
        </w:rPr>
      </w:pPr>
    </w:p>
    <w:p w14:paraId="79F3816D" w14:textId="77777777" w:rsidR="00B22812" w:rsidRDefault="00B22812" w:rsidP="00B22812">
      <w:pPr>
        <w:rPr>
          <w:rFonts w:ascii="Mistral" w:hAnsi="Mistral"/>
          <w:color w:val="000099"/>
          <w:sz w:val="44"/>
          <w:szCs w:val="44"/>
        </w:rPr>
      </w:pPr>
      <w:r>
        <w:rPr>
          <w:rFonts w:ascii="Mistral" w:hAnsi="Mistral"/>
          <w:color w:val="000099"/>
          <w:sz w:val="44"/>
          <w:szCs w:val="44"/>
        </w:rPr>
        <w:t>Paul Ott, Broker</w:t>
      </w:r>
    </w:p>
    <w:p w14:paraId="2CC06D63" w14:textId="08FE15BF" w:rsidR="009524E3" w:rsidRPr="00B22812" w:rsidRDefault="00B22812">
      <w:pPr>
        <w:rPr>
          <w:rFonts w:ascii="Arial" w:hAnsi="Arial" w:cs="Arial"/>
          <w:color w:val="000099"/>
        </w:rPr>
      </w:pPr>
      <w:r>
        <w:rPr>
          <w:rFonts w:ascii="Mistral" w:hAnsi="Mistral"/>
          <w:color w:val="000099"/>
          <w:sz w:val="44"/>
          <w:szCs w:val="44"/>
        </w:rPr>
        <w:t>(512) 219-7777 Office/Mobile</w:t>
      </w:r>
    </w:p>
    <w:sectPr w:rsidR="009524E3" w:rsidRPr="00B22812" w:rsidSect="00952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Andalus">
    <w:altName w:val="Arial"/>
    <w:panose1 w:val="00000000000000000000"/>
    <w:charset w:val="00"/>
    <w:family w:val="roman"/>
    <w:notTrueType/>
    <w:pitch w:val="default"/>
  </w:font>
  <w:font w:name="Mistral"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12"/>
    <w:rsid w:val="0002766C"/>
    <w:rsid w:val="000317E1"/>
    <w:rsid w:val="000E115F"/>
    <w:rsid w:val="00177FB8"/>
    <w:rsid w:val="0022273F"/>
    <w:rsid w:val="002E3C57"/>
    <w:rsid w:val="009524E3"/>
    <w:rsid w:val="009F1F65"/>
    <w:rsid w:val="00B2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EAAF4"/>
  <w15:chartTrackingRefBased/>
  <w15:docId w15:val="{FAAC9FBC-BCA5-4B5B-9385-ACFC11CA9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812"/>
    <w:pPr>
      <w:spacing w:after="0" w:line="240" w:lineRule="auto"/>
    </w:pPr>
    <w:rPr>
      <w:rFonts w:ascii="Times New Roman" w:hAnsi="Times New Roman" w:cs="Times New Roman"/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28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8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81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8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81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8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8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8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8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9F1F65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theme="majorBidi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B2281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8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81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812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812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8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8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8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8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8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8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8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8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8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8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8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812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81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812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81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0A3651AC-20BA-4A46-9B57-21E990514E1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Ott</dc:creator>
  <cp:keywords/>
  <dc:description/>
  <cp:lastModifiedBy>Paul Ott</cp:lastModifiedBy>
  <cp:revision>2</cp:revision>
  <cp:lastPrinted>2025-01-10T18:52:00Z</cp:lastPrinted>
  <dcterms:created xsi:type="dcterms:W3CDTF">2025-01-14T22:00:00Z</dcterms:created>
  <dcterms:modified xsi:type="dcterms:W3CDTF">2025-01-14T22:00:00Z</dcterms:modified>
</cp:coreProperties>
</file>