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CFBC36">
      <w:pPr>
        <w:rPr>
          <w:b/>
          <w:sz w:val="24"/>
          <w:szCs w:val="24"/>
        </w:rPr>
      </w:pPr>
      <w:bookmarkStart w:id="0" w:name="_GoBack"/>
      <w:bookmarkEnd w:id="0"/>
      <w:r>
        <w:rPr>
          <w:b/>
          <w:sz w:val="24"/>
          <w:szCs w:val="24"/>
        </w:rPr>
        <w:t xml:space="preserve">To whom it may concern:  </w:t>
      </w:r>
    </w:p>
    <w:p w14:paraId="33FFCDC8">
      <w:pPr>
        <w:rPr>
          <w:b/>
          <w:sz w:val="24"/>
          <w:szCs w:val="24"/>
        </w:rPr>
      </w:pPr>
      <w:r>
        <w:rPr>
          <w:b/>
          <w:sz w:val="24"/>
          <w:szCs w:val="24"/>
        </w:rPr>
        <w:t xml:space="preserve">Subject:   </w:t>
      </w:r>
    </w:p>
    <w:p w14:paraId="7786365D">
      <w:pPr>
        <w:rPr>
          <w:b/>
          <w:bCs/>
          <w:sz w:val="24"/>
          <w:szCs w:val="24"/>
        </w:rPr>
      </w:pPr>
      <w:r>
        <w:rPr>
          <w:b/>
          <w:bCs/>
          <w:sz w:val="24"/>
          <w:szCs w:val="24"/>
        </w:rPr>
        <w:t xml:space="preserve">Permanent and Temporary Signage Approval for </w:t>
      </w:r>
      <w:r>
        <w:rPr>
          <w:b/>
          <w:bCs/>
          <w:sz w:val="24"/>
          <w:szCs w:val="24"/>
          <w:u w:val="single"/>
        </w:rPr>
        <w:t>Ivy Falls Office of the Condominium Association (OCA)</w:t>
      </w:r>
      <w:r>
        <w:rPr>
          <w:b/>
          <w:bCs/>
          <w:sz w:val="24"/>
          <w:szCs w:val="24"/>
        </w:rPr>
        <w:t xml:space="preserve">.  </w:t>
      </w:r>
    </w:p>
    <w:p w14:paraId="72E07D47">
      <w:pPr>
        <w:rPr>
          <w:sz w:val="24"/>
          <w:szCs w:val="24"/>
        </w:rPr>
      </w:pPr>
      <w:r>
        <w:rPr>
          <w:sz w:val="24"/>
          <w:szCs w:val="24"/>
        </w:rPr>
        <w:t>The Ivy Falls OCA requires the Board of Directors to review, for approval, all signage requests at the Ivy Falls Property located at 10475 Medlock Bridge Road in Johns Creek, Georgia.</w:t>
      </w:r>
    </w:p>
    <w:p w14:paraId="2932F16C">
      <w:pPr>
        <w:rPr>
          <w:sz w:val="24"/>
          <w:szCs w:val="24"/>
        </w:rPr>
      </w:pPr>
      <w:r>
        <w:rPr>
          <w:sz w:val="24"/>
          <w:szCs w:val="24"/>
        </w:rPr>
        <w:t xml:space="preserve">The owners of the vacant lots, retail and office condominiums </w:t>
      </w:r>
      <w:r>
        <w:rPr>
          <w:sz w:val="24"/>
          <w:szCs w:val="24"/>
          <w:u w:val="single"/>
        </w:rPr>
        <w:t>do not have the authority</w:t>
      </w:r>
      <w:r>
        <w:rPr>
          <w:sz w:val="24"/>
          <w:szCs w:val="24"/>
        </w:rPr>
        <w:t xml:space="preserve"> to approve any type of signage for their own use or the use of their tenants.  This applies to ALL type signage, permanent and/or temporary.</w:t>
      </w:r>
    </w:p>
    <w:p w14:paraId="226493FA">
      <w:pPr>
        <w:rPr>
          <w:sz w:val="24"/>
          <w:szCs w:val="24"/>
        </w:rPr>
      </w:pPr>
      <w:r>
        <w:rPr>
          <w:sz w:val="24"/>
          <w:szCs w:val="24"/>
        </w:rPr>
        <w:t xml:space="preserve">City of Johns Creek signage permits are required to be signed by the President of the Ivy Falls OCA.  At this time the President’s contact information is, </w:t>
      </w:r>
    </w:p>
    <w:p w14:paraId="078DAC33">
      <w:pPr>
        <w:rPr>
          <w:sz w:val="24"/>
          <w:szCs w:val="24"/>
        </w:rPr>
      </w:pPr>
      <w:r>
        <w:rPr>
          <w:sz w:val="24"/>
          <w:szCs w:val="24"/>
        </w:rPr>
        <w:t>Renee French</w:t>
      </w:r>
    </w:p>
    <w:p w14:paraId="6113D3DA">
      <w:pPr>
        <w:rPr>
          <w:sz w:val="24"/>
          <w:szCs w:val="24"/>
        </w:rPr>
      </w:pPr>
      <w:r>
        <w:fldChar w:fldCharType="begin"/>
      </w:r>
      <w:r>
        <w:instrText xml:space="preserve"> HYPERLINK "mailto:frenchperry@comcast.net" </w:instrText>
      </w:r>
      <w:r>
        <w:fldChar w:fldCharType="separate"/>
      </w:r>
      <w:r>
        <w:rPr>
          <w:rStyle w:val="5"/>
          <w:sz w:val="24"/>
          <w:szCs w:val="24"/>
        </w:rPr>
        <w:t>frenchperry@comcast.net</w:t>
      </w:r>
      <w:r>
        <w:rPr>
          <w:rStyle w:val="5"/>
          <w:sz w:val="24"/>
          <w:szCs w:val="24"/>
        </w:rPr>
        <w:fldChar w:fldCharType="end"/>
      </w:r>
    </w:p>
    <w:p w14:paraId="672F1BC6">
      <w:r>
        <w:rPr>
          <w:sz w:val="24"/>
          <w:szCs w:val="24"/>
        </w:rPr>
        <w:t xml:space="preserve">ALL signage requests can be submitted to this email.  </w:t>
      </w:r>
    </w:p>
    <w:p w14:paraId="3D61EBE8">
      <w:r>
        <w:t>Thank you for your attention to this matter.</w:t>
      </w:r>
    </w:p>
    <w:p w14:paraId="70A3F088">
      <w:r>
        <w:t>Renee French</w:t>
      </w:r>
    </w:p>
    <w:p w14:paraId="5C4F75A9">
      <w:r>
        <w:t>President, Ivy Falls OCA.</w:t>
      </w:r>
    </w:p>
    <w:p w14:paraId="119F82E3"/>
    <w:p w14:paraId="2F6CEBF3"/>
    <w:p w14:paraId="00A48693">
      <w:pPr>
        <w:rPr>
          <w:sz w:val="24"/>
          <w:szCs w:val="24"/>
        </w:rPr>
      </w:pPr>
    </w:p>
    <w:p w14:paraId="42CB58D8">
      <w:pPr>
        <w:rPr>
          <w:sz w:val="24"/>
          <w:szCs w:val="24"/>
        </w:rPr>
      </w:pPr>
    </w:p>
    <w:p w14:paraId="0E1C2D17">
      <w:pPr>
        <w:rPr>
          <w:sz w:val="24"/>
          <w:szCs w:val="24"/>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等线">
    <w:altName w:val="苹方-简"/>
    <w:panose1 w:val="00000000000000000000"/>
    <w:charset w:val="86"/>
    <w:family w:val="auto"/>
    <w:pitch w:val="default"/>
    <w:sig w:usb0="00000000" w:usb1="00000000" w:usb2="00000000" w:usb3="00000000" w:csb0="00000000" w:csb1="00000000"/>
  </w:font>
  <w:font w:name="Calibri">
    <w:altName w:val="Helvetica Neue"/>
    <w:panose1 w:val="00000000000000000000"/>
    <w:charset w:val="00"/>
    <w:family w:val="auto"/>
    <w:pitch w:val="default"/>
    <w:sig w:usb0="00000000" w:usb1="00000000" w:usb2="00000000" w:usb3="00000000" w:csb0="00000000" w:csb1="00000000"/>
  </w:font>
  <w:font w:name="Segoe UI">
    <w:altName w:val="苹方-简"/>
    <w:panose1 w:val="020B0502040204020203"/>
    <w:charset w:val="00"/>
    <w:family w:val="swiss"/>
    <w:pitch w:val="default"/>
    <w:sig w:usb0="00000000" w:usb1="00000000" w:usb2="00000009" w:usb3="00000000" w:csb0="000001FF" w:csb1="00000000"/>
  </w:font>
  <w:font w:name="Helvetica Neue">
    <w:panose1 w:val="02000503000000020004"/>
    <w:charset w:val="00"/>
    <w:family w:val="auto"/>
    <w:pitch w:val="default"/>
    <w:sig w:usb0="E50002FF" w:usb1="500079DB" w:usb2="0000001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5BC"/>
    <w:rsid w:val="00085A40"/>
    <w:rsid w:val="001A2A1E"/>
    <w:rsid w:val="001A50EB"/>
    <w:rsid w:val="001B5107"/>
    <w:rsid w:val="003201BD"/>
    <w:rsid w:val="00327E44"/>
    <w:rsid w:val="004D2DE2"/>
    <w:rsid w:val="00525913"/>
    <w:rsid w:val="006B6E2C"/>
    <w:rsid w:val="00866BA7"/>
    <w:rsid w:val="00876F19"/>
    <w:rsid w:val="008C3F25"/>
    <w:rsid w:val="00A46E43"/>
    <w:rsid w:val="00B31797"/>
    <w:rsid w:val="00C078C8"/>
    <w:rsid w:val="00D208F0"/>
    <w:rsid w:val="00DE0AD7"/>
    <w:rsid w:val="00E165BC"/>
    <w:rsid w:val="00E8662A"/>
    <w:rsid w:val="00FA34FB"/>
    <w:rsid w:val="00FF2094"/>
    <w:rsid w:val="FEFF96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alloon Text"/>
    <w:basedOn w:val="1"/>
    <w:link w:val="6"/>
    <w:semiHidden/>
    <w:unhideWhenUsed/>
    <w:uiPriority w:val="99"/>
    <w:pPr>
      <w:spacing w:after="0" w:line="240" w:lineRule="auto"/>
    </w:pPr>
    <w:rPr>
      <w:rFonts w:ascii="Segoe UI" w:hAnsi="Segoe UI" w:cs="Segoe UI"/>
      <w:sz w:val="18"/>
      <w:szCs w:val="18"/>
    </w:rPr>
  </w:style>
  <w:style w:type="character" w:styleId="5">
    <w:name w:val="Hyperlink"/>
    <w:basedOn w:val="2"/>
    <w:unhideWhenUsed/>
    <w:uiPriority w:val="99"/>
    <w:rPr>
      <w:color w:val="0563C1" w:themeColor="hyperlink"/>
      <w:u w:val="single"/>
      <w14:textFill>
        <w14:solidFill>
          <w14:schemeClr w14:val="hlink"/>
        </w14:solidFill>
      </w14:textFill>
    </w:rPr>
  </w:style>
  <w:style w:type="character" w:customStyle="1" w:styleId="6">
    <w:name w:val="Balloon Text Char"/>
    <w:basedOn w:val="2"/>
    <w:link w:val="4"/>
    <w:semiHidden/>
    <w:uiPriority w:val="99"/>
    <w:rPr>
      <w:rFonts w:ascii="Segoe UI" w:hAnsi="Segoe UI" w:cs="Segoe UI"/>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Scientific Atlanta - Cisco Systems</Company>
  <Pages>1</Pages>
  <Words>139</Words>
  <Characters>797</Characters>
  <Lines>6</Lines>
  <Paragraphs>1</Paragraphs>
  <TotalTime>44</TotalTime>
  <ScaleCrop>false</ScaleCrop>
  <LinksUpToDate>false</LinksUpToDate>
  <CharactersWithSpaces>935</CharactersWithSpaces>
  <Application>WPS Office_12.1.22533.22533_F1E327BC-269C-435d-A152-05C5408002CA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2019-05-06T07:38:00Z</dcterms:created>
  <dc:creator>Renee</dc:creator>
  <cp:lastModifiedBy>Hua Huang</cp:lastModifiedBy>
  <cp:lastPrinted>2019-05-06T08:04:00Z</cp:lastPrinted>
  <dcterms:modified xsi:type="dcterms:W3CDTF">2026-08-28T03:28:19Z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1033-12.1.22533.22533</vt:lpwstr>
  </property>
  <property fmtid="{D5CDD505-2E9C-101B-9397-08002B2CF9AE}" pid="3" name="ICV">
    <vt:lpwstr>676656841EA6D7839338916A0B152D26_42</vt:lpwstr>
  </property>
</Properties>
</file>